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5" w:rsidRPr="00B023C7" w:rsidRDefault="009D1D36">
      <w:pPr>
        <w:rPr>
          <w:rFonts w:asciiTheme="majorHAnsi" w:hAnsiTheme="majorHAnsi"/>
          <w:sz w:val="24"/>
          <w:szCs w:val="24"/>
        </w:rPr>
      </w:pPr>
      <w:r w:rsidRPr="00B023C7">
        <w:rPr>
          <w:rFonts w:asciiTheme="majorHAnsi" w:hAnsiTheme="majorHAnsi"/>
          <w:sz w:val="24"/>
          <w:szCs w:val="24"/>
        </w:rPr>
        <w:t>Each Mineral has characteristic properties, including a characteristic internal structure.  Most minerals are solids at ordinary temperatures.  Several examples of minerals are listed in the table below.  Study each mineral name and its chemical formula.  In the appropriate column, write the names of the elements present in each mineral.</w:t>
      </w:r>
    </w:p>
    <w:tbl>
      <w:tblPr>
        <w:tblStyle w:val="TableGrid"/>
        <w:tblW w:w="0" w:type="auto"/>
        <w:tblLook w:val="04A0" w:firstRow="1" w:lastRow="0" w:firstColumn="1" w:lastColumn="0" w:noHBand="0" w:noVBand="1"/>
      </w:tblPr>
      <w:tblGrid>
        <w:gridCol w:w="4054"/>
        <w:gridCol w:w="6950"/>
      </w:tblGrid>
      <w:tr w:rsidR="009D1D36" w:rsidRPr="00B023C7" w:rsidTr="00792ED2">
        <w:trPr>
          <w:trHeight w:val="272"/>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Minerals</w:t>
            </w:r>
          </w:p>
        </w:tc>
        <w:tc>
          <w:tcPr>
            <w:tcW w:w="6950" w:type="dxa"/>
          </w:tcPr>
          <w:p w:rsidR="009D1D36" w:rsidRPr="00B023C7" w:rsidRDefault="009D1D36">
            <w:pPr>
              <w:rPr>
                <w:rFonts w:asciiTheme="majorHAnsi" w:hAnsiTheme="majorHAnsi"/>
                <w:sz w:val="24"/>
                <w:szCs w:val="24"/>
              </w:rPr>
            </w:pPr>
            <w:r w:rsidRPr="00B023C7">
              <w:rPr>
                <w:rFonts w:asciiTheme="majorHAnsi" w:hAnsiTheme="majorHAnsi"/>
                <w:sz w:val="24"/>
                <w:szCs w:val="24"/>
              </w:rPr>
              <w:t>Elements</w:t>
            </w: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Quartz                              SiO</w:t>
            </w:r>
            <w:r w:rsidRPr="00B023C7">
              <w:rPr>
                <w:rFonts w:asciiTheme="majorHAnsi" w:hAnsiTheme="majorHAnsi"/>
                <w:sz w:val="24"/>
                <w:szCs w:val="24"/>
                <w:vertAlign w:val="subscript"/>
              </w:rPr>
              <w:t>2</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 xml:space="preserve">Pyrite                                </w:t>
            </w:r>
            <w:proofErr w:type="spellStart"/>
            <w:r w:rsidRPr="00B023C7">
              <w:rPr>
                <w:rFonts w:asciiTheme="majorHAnsi" w:hAnsiTheme="majorHAnsi"/>
                <w:sz w:val="24"/>
                <w:szCs w:val="24"/>
              </w:rPr>
              <w:t>FeS</w:t>
            </w:r>
            <w:proofErr w:type="spellEnd"/>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755"/>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Feldspar                           KAlSi</w:t>
            </w:r>
            <w:r w:rsidRPr="00B023C7">
              <w:rPr>
                <w:rFonts w:asciiTheme="majorHAnsi" w:hAnsiTheme="majorHAnsi"/>
                <w:sz w:val="24"/>
                <w:szCs w:val="24"/>
                <w:vertAlign w:val="subscript"/>
              </w:rPr>
              <w:t>3</w:t>
            </w:r>
            <w:r w:rsidRPr="00B023C7">
              <w:rPr>
                <w:rFonts w:asciiTheme="majorHAnsi" w:hAnsiTheme="majorHAnsi"/>
                <w:sz w:val="24"/>
                <w:szCs w:val="24"/>
              </w:rPr>
              <w:t>O</w:t>
            </w:r>
            <w:r w:rsidRPr="00B023C7">
              <w:rPr>
                <w:rFonts w:asciiTheme="majorHAnsi" w:hAnsiTheme="majorHAnsi"/>
                <w:sz w:val="24"/>
                <w:szCs w:val="24"/>
                <w:vertAlign w:val="subscript"/>
              </w:rPr>
              <w:t>8</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74"/>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Marcasite                        FeS</w:t>
            </w:r>
            <w:r w:rsidRPr="00B023C7">
              <w:rPr>
                <w:rFonts w:asciiTheme="majorHAnsi" w:hAnsiTheme="majorHAnsi"/>
                <w:sz w:val="24"/>
                <w:szCs w:val="24"/>
                <w:vertAlign w:val="subscript"/>
              </w:rPr>
              <w:t>2</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 xml:space="preserve">Halite                               </w:t>
            </w:r>
            <w:proofErr w:type="spellStart"/>
            <w:r w:rsidRPr="00B023C7">
              <w:rPr>
                <w:rFonts w:asciiTheme="majorHAnsi" w:hAnsiTheme="majorHAnsi"/>
                <w:sz w:val="24"/>
                <w:szCs w:val="24"/>
              </w:rPr>
              <w:t>NaCl</w:t>
            </w:r>
            <w:proofErr w:type="spellEnd"/>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908"/>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Beryl                             Be</w:t>
            </w:r>
            <w:r w:rsidRPr="00B023C7">
              <w:rPr>
                <w:rFonts w:asciiTheme="majorHAnsi" w:hAnsiTheme="majorHAnsi"/>
                <w:sz w:val="24"/>
                <w:szCs w:val="24"/>
                <w:vertAlign w:val="subscript"/>
              </w:rPr>
              <w:t>3</w:t>
            </w:r>
            <w:r w:rsidRPr="00B023C7">
              <w:rPr>
                <w:rFonts w:asciiTheme="majorHAnsi" w:hAnsiTheme="majorHAnsi"/>
                <w:sz w:val="24"/>
                <w:szCs w:val="24"/>
              </w:rPr>
              <w:t>Al</w:t>
            </w:r>
            <w:r w:rsidRPr="00B023C7">
              <w:rPr>
                <w:rFonts w:asciiTheme="majorHAnsi" w:hAnsiTheme="majorHAnsi"/>
                <w:sz w:val="24"/>
                <w:szCs w:val="24"/>
                <w:vertAlign w:val="subscript"/>
              </w:rPr>
              <w:t>2</w:t>
            </w:r>
            <w:r w:rsidRPr="00B023C7">
              <w:rPr>
                <w:rFonts w:asciiTheme="majorHAnsi" w:hAnsiTheme="majorHAnsi"/>
                <w:sz w:val="24"/>
                <w:szCs w:val="24"/>
              </w:rPr>
              <w:t>(SiO</w:t>
            </w:r>
            <w:r w:rsidRPr="00B023C7">
              <w:rPr>
                <w:rFonts w:asciiTheme="majorHAnsi" w:hAnsiTheme="majorHAnsi"/>
                <w:sz w:val="24"/>
                <w:szCs w:val="24"/>
                <w:vertAlign w:val="subscript"/>
              </w:rPr>
              <w:t>6</w:t>
            </w:r>
            <w:r w:rsidRPr="00B023C7">
              <w:rPr>
                <w:rFonts w:asciiTheme="majorHAnsi" w:hAnsiTheme="majorHAnsi"/>
                <w:sz w:val="24"/>
                <w:szCs w:val="24"/>
              </w:rPr>
              <w:t>)</w:t>
            </w:r>
            <w:r w:rsidRPr="00B023C7">
              <w:rPr>
                <w:rFonts w:asciiTheme="majorHAnsi" w:hAnsiTheme="majorHAnsi"/>
                <w:sz w:val="24"/>
                <w:szCs w:val="24"/>
                <w:vertAlign w:val="subscript"/>
              </w:rPr>
              <w:t>18</w:t>
            </w:r>
          </w:p>
        </w:tc>
        <w:tc>
          <w:tcPr>
            <w:tcW w:w="6950" w:type="dxa"/>
          </w:tcPr>
          <w:p w:rsidR="009D1D36" w:rsidRPr="00B023C7" w:rsidRDefault="009D1D36">
            <w:pPr>
              <w:rPr>
                <w:rFonts w:asciiTheme="majorHAnsi" w:hAnsiTheme="majorHAnsi"/>
                <w:sz w:val="24"/>
                <w:szCs w:val="24"/>
              </w:rPr>
            </w:pPr>
          </w:p>
        </w:tc>
      </w:tr>
      <w:tr w:rsidR="009D1D36" w:rsidRPr="00B023C7" w:rsidTr="00792ED2">
        <w:trPr>
          <w:trHeight w:val="574"/>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Hematite                     Fe</w:t>
            </w:r>
            <w:r w:rsidRPr="00B023C7">
              <w:rPr>
                <w:rFonts w:asciiTheme="majorHAnsi" w:hAnsiTheme="majorHAnsi"/>
                <w:sz w:val="24"/>
                <w:szCs w:val="24"/>
                <w:vertAlign w:val="subscript"/>
              </w:rPr>
              <w:t>2</w:t>
            </w:r>
            <w:r w:rsidRPr="00B023C7">
              <w:rPr>
                <w:rFonts w:asciiTheme="majorHAnsi" w:hAnsiTheme="majorHAnsi"/>
                <w:sz w:val="24"/>
                <w:szCs w:val="24"/>
              </w:rPr>
              <w:t>O</w:t>
            </w:r>
            <w:r w:rsidRPr="00B023C7">
              <w:rPr>
                <w:rFonts w:asciiTheme="majorHAnsi" w:hAnsiTheme="majorHAnsi"/>
                <w:sz w:val="24"/>
                <w:szCs w:val="24"/>
                <w:vertAlign w:val="subscript"/>
              </w:rPr>
              <w:t>3</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Fluorite                        CaF</w:t>
            </w:r>
            <w:r w:rsidRPr="00B023C7">
              <w:rPr>
                <w:rFonts w:asciiTheme="majorHAnsi" w:hAnsiTheme="majorHAnsi"/>
                <w:sz w:val="24"/>
                <w:szCs w:val="24"/>
                <w:vertAlign w:val="subscript"/>
              </w:rPr>
              <w:t>2</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1070"/>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Mica            K(</w:t>
            </w:r>
            <w:proofErr w:type="spellStart"/>
            <w:r w:rsidRPr="00B023C7">
              <w:rPr>
                <w:rFonts w:asciiTheme="majorHAnsi" w:hAnsiTheme="majorHAnsi"/>
                <w:sz w:val="24"/>
                <w:szCs w:val="24"/>
              </w:rPr>
              <w:t>MgFe</w:t>
            </w:r>
            <w:proofErr w:type="spellEnd"/>
            <w:r w:rsidRPr="00B023C7">
              <w:rPr>
                <w:rFonts w:asciiTheme="majorHAnsi" w:hAnsiTheme="majorHAnsi"/>
                <w:sz w:val="24"/>
                <w:szCs w:val="24"/>
              </w:rPr>
              <w:t>)</w:t>
            </w:r>
            <w:r w:rsidRPr="00B023C7">
              <w:rPr>
                <w:rFonts w:asciiTheme="majorHAnsi" w:hAnsiTheme="majorHAnsi"/>
                <w:sz w:val="24"/>
                <w:szCs w:val="24"/>
                <w:vertAlign w:val="subscript"/>
              </w:rPr>
              <w:t>3</w:t>
            </w:r>
            <w:r w:rsidRPr="00B023C7">
              <w:rPr>
                <w:rFonts w:asciiTheme="majorHAnsi" w:hAnsiTheme="majorHAnsi"/>
                <w:sz w:val="24"/>
                <w:szCs w:val="24"/>
              </w:rPr>
              <w:t>AlSi</w:t>
            </w:r>
            <w:r w:rsidRPr="00B023C7">
              <w:rPr>
                <w:rFonts w:asciiTheme="majorHAnsi" w:hAnsiTheme="majorHAnsi"/>
                <w:sz w:val="24"/>
                <w:szCs w:val="24"/>
                <w:vertAlign w:val="subscript"/>
              </w:rPr>
              <w:t>3</w:t>
            </w:r>
            <w:r w:rsidRPr="00B023C7">
              <w:rPr>
                <w:rFonts w:asciiTheme="majorHAnsi" w:hAnsiTheme="majorHAnsi"/>
                <w:sz w:val="24"/>
                <w:szCs w:val="24"/>
              </w:rPr>
              <w:t>O</w:t>
            </w:r>
            <w:r w:rsidRPr="00B023C7">
              <w:rPr>
                <w:rFonts w:asciiTheme="majorHAnsi" w:hAnsiTheme="majorHAnsi"/>
                <w:sz w:val="24"/>
                <w:szCs w:val="24"/>
                <w:vertAlign w:val="subscript"/>
              </w:rPr>
              <w:t>10</w:t>
            </w:r>
            <w:r w:rsidRPr="00B023C7">
              <w:rPr>
                <w:rFonts w:asciiTheme="majorHAnsi" w:hAnsiTheme="majorHAnsi"/>
                <w:sz w:val="24"/>
                <w:szCs w:val="24"/>
              </w:rPr>
              <w:t>(OH)</w:t>
            </w:r>
            <w:r w:rsidRPr="00B023C7">
              <w:rPr>
                <w:rFonts w:asciiTheme="majorHAnsi" w:hAnsiTheme="majorHAnsi"/>
                <w:sz w:val="24"/>
                <w:szCs w:val="24"/>
                <w:vertAlign w:val="subscript"/>
              </w:rPr>
              <w:t>2</w:t>
            </w:r>
          </w:p>
        </w:tc>
        <w:tc>
          <w:tcPr>
            <w:tcW w:w="6950" w:type="dxa"/>
          </w:tcPr>
          <w:p w:rsidR="009D1D36" w:rsidRPr="00B023C7" w:rsidRDefault="009D1D36">
            <w:pPr>
              <w:rPr>
                <w:rFonts w:asciiTheme="majorHAnsi" w:hAnsiTheme="majorHAnsi"/>
                <w:sz w:val="24"/>
                <w:szCs w:val="24"/>
              </w:rPr>
            </w:pP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Calcite                          CaCO</w:t>
            </w:r>
            <w:r w:rsidRPr="00B023C7">
              <w:rPr>
                <w:rFonts w:asciiTheme="majorHAnsi" w:hAnsiTheme="majorHAnsi"/>
                <w:sz w:val="24"/>
                <w:szCs w:val="24"/>
                <w:vertAlign w:val="subscript"/>
              </w:rPr>
              <w:t>3</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74"/>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 xml:space="preserve">Cinnabar                        </w:t>
            </w:r>
            <w:proofErr w:type="spellStart"/>
            <w:r w:rsidRPr="00B023C7">
              <w:rPr>
                <w:rFonts w:asciiTheme="majorHAnsi" w:hAnsiTheme="majorHAnsi"/>
                <w:sz w:val="24"/>
                <w:szCs w:val="24"/>
              </w:rPr>
              <w:t>HgS</w:t>
            </w:r>
            <w:proofErr w:type="spellEnd"/>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r w:rsidR="009D1D36" w:rsidRPr="00B023C7" w:rsidTr="00792ED2">
        <w:trPr>
          <w:trHeight w:val="559"/>
        </w:trPr>
        <w:tc>
          <w:tcPr>
            <w:tcW w:w="4054" w:type="dxa"/>
          </w:tcPr>
          <w:p w:rsidR="009D1D36" w:rsidRPr="00B023C7" w:rsidRDefault="009D1D36">
            <w:pPr>
              <w:rPr>
                <w:rFonts w:asciiTheme="majorHAnsi" w:hAnsiTheme="majorHAnsi"/>
                <w:sz w:val="24"/>
                <w:szCs w:val="24"/>
              </w:rPr>
            </w:pPr>
            <w:r w:rsidRPr="00B023C7">
              <w:rPr>
                <w:rFonts w:asciiTheme="majorHAnsi" w:hAnsiTheme="majorHAnsi"/>
                <w:sz w:val="24"/>
                <w:szCs w:val="24"/>
              </w:rPr>
              <w:t>Gold                                 Au</w:t>
            </w:r>
          </w:p>
        </w:tc>
        <w:tc>
          <w:tcPr>
            <w:tcW w:w="6950" w:type="dxa"/>
          </w:tcPr>
          <w:p w:rsidR="009D1D36" w:rsidRPr="00B023C7" w:rsidRDefault="009D1D36">
            <w:pPr>
              <w:rPr>
                <w:rFonts w:asciiTheme="majorHAnsi" w:hAnsiTheme="majorHAnsi"/>
                <w:sz w:val="24"/>
                <w:szCs w:val="24"/>
              </w:rPr>
            </w:pPr>
          </w:p>
          <w:p w:rsidR="009D1D36" w:rsidRPr="00B023C7" w:rsidRDefault="009D1D36">
            <w:pPr>
              <w:rPr>
                <w:rFonts w:asciiTheme="majorHAnsi" w:hAnsiTheme="majorHAnsi"/>
                <w:sz w:val="24"/>
                <w:szCs w:val="24"/>
              </w:rPr>
            </w:pPr>
          </w:p>
        </w:tc>
      </w:tr>
    </w:tbl>
    <w:p w:rsidR="009D1D36" w:rsidRPr="00792ED2" w:rsidRDefault="004436CC" w:rsidP="00792ED2">
      <w:pPr>
        <w:pStyle w:val="ListParagraph"/>
        <w:numPr>
          <w:ilvl w:val="0"/>
          <w:numId w:val="1"/>
        </w:numPr>
        <w:rPr>
          <w:rFonts w:asciiTheme="majorHAnsi" w:hAnsiTheme="majorHAnsi"/>
          <w:sz w:val="24"/>
          <w:szCs w:val="24"/>
        </w:rPr>
      </w:pPr>
      <w:r w:rsidRPr="00792ED2">
        <w:rPr>
          <w:rFonts w:asciiTheme="majorHAnsi" w:hAnsiTheme="majorHAnsi"/>
          <w:sz w:val="24"/>
          <w:szCs w:val="24"/>
        </w:rPr>
        <w:t xml:space="preserve"> Which mineral is a carbonate, a compound that contains carbon and oxygen?</w:t>
      </w:r>
    </w:p>
    <w:p w:rsidR="00792ED2" w:rsidRPr="00B023C7" w:rsidRDefault="00792ED2" w:rsidP="00792ED2">
      <w:pPr>
        <w:pStyle w:val="ListParagraph"/>
        <w:rPr>
          <w:rFonts w:asciiTheme="majorHAnsi" w:hAnsiTheme="majorHAnsi"/>
          <w:sz w:val="24"/>
          <w:szCs w:val="24"/>
        </w:rPr>
      </w:pPr>
    </w:p>
    <w:p w:rsidR="004436CC" w:rsidRDefault="00827B64" w:rsidP="004436CC">
      <w:pPr>
        <w:pStyle w:val="ListParagraph"/>
        <w:numPr>
          <w:ilvl w:val="0"/>
          <w:numId w:val="1"/>
        </w:numPr>
        <w:rPr>
          <w:rFonts w:asciiTheme="majorHAnsi" w:hAnsiTheme="majorHAnsi"/>
          <w:sz w:val="24"/>
          <w:szCs w:val="24"/>
        </w:rPr>
      </w:pPr>
      <w:r w:rsidRPr="00B023C7">
        <w:rPr>
          <w:rFonts w:asciiTheme="majorHAnsi" w:hAnsiTheme="majorHAnsi"/>
          <w:sz w:val="24"/>
          <w:szCs w:val="24"/>
        </w:rPr>
        <w:t>Which element occurs most frequently in the table?</w:t>
      </w:r>
    </w:p>
    <w:p w:rsidR="00792ED2" w:rsidRPr="00792ED2" w:rsidRDefault="00792ED2" w:rsidP="00792ED2">
      <w:pPr>
        <w:pStyle w:val="ListParagraph"/>
        <w:rPr>
          <w:rFonts w:asciiTheme="majorHAnsi" w:hAnsiTheme="majorHAnsi"/>
          <w:sz w:val="24"/>
          <w:szCs w:val="24"/>
        </w:rPr>
      </w:pPr>
    </w:p>
    <w:p w:rsidR="00792ED2" w:rsidRPr="00B023C7" w:rsidRDefault="00792ED2" w:rsidP="00792ED2">
      <w:pPr>
        <w:pStyle w:val="ListParagraph"/>
        <w:rPr>
          <w:rFonts w:asciiTheme="majorHAnsi" w:hAnsiTheme="majorHAnsi"/>
          <w:sz w:val="24"/>
          <w:szCs w:val="24"/>
        </w:rPr>
      </w:pPr>
    </w:p>
    <w:p w:rsidR="00827B64" w:rsidRDefault="00827B64" w:rsidP="004436CC">
      <w:pPr>
        <w:pStyle w:val="ListParagraph"/>
        <w:numPr>
          <w:ilvl w:val="0"/>
          <w:numId w:val="1"/>
        </w:numPr>
        <w:rPr>
          <w:rFonts w:asciiTheme="majorHAnsi" w:hAnsiTheme="majorHAnsi"/>
          <w:sz w:val="24"/>
          <w:szCs w:val="24"/>
        </w:rPr>
      </w:pPr>
      <w:r w:rsidRPr="00B023C7">
        <w:rPr>
          <w:rFonts w:asciiTheme="majorHAnsi" w:hAnsiTheme="majorHAnsi"/>
          <w:sz w:val="24"/>
          <w:szCs w:val="24"/>
        </w:rPr>
        <w:t>Which two minerals contain the same elements but different numbers of atoms of each element?</w:t>
      </w:r>
    </w:p>
    <w:p w:rsidR="00792ED2" w:rsidRPr="00B023C7" w:rsidRDefault="00792ED2" w:rsidP="00792ED2">
      <w:pPr>
        <w:pStyle w:val="ListParagraph"/>
        <w:rPr>
          <w:rFonts w:asciiTheme="majorHAnsi" w:hAnsiTheme="majorHAnsi"/>
          <w:sz w:val="24"/>
          <w:szCs w:val="24"/>
        </w:rPr>
      </w:pPr>
    </w:p>
    <w:p w:rsidR="00792ED2" w:rsidRDefault="00827B64" w:rsidP="00792ED2">
      <w:pPr>
        <w:pStyle w:val="ListParagraph"/>
        <w:numPr>
          <w:ilvl w:val="0"/>
          <w:numId w:val="1"/>
        </w:numPr>
        <w:rPr>
          <w:rFonts w:asciiTheme="majorHAnsi" w:hAnsiTheme="majorHAnsi"/>
          <w:sz w:val="24"/>
          <w:szCs w:val="24"/>
        </w:rPr>
      </w:pPr>
      <w:r w:rsidRPr="00B023C7">
        <w:rPr>
          <w:rFonts w:asciiTheme="majorHAnsi" w:hAnsiTheme="majorHAnsi"/>
          <w:sz w:val="24"/>
          <w:szCs w:val="24"/>
        </w:rPr>
        <w:t>Which mineral provides the liquid element mercury?</w:t>
      </w:r>
    </w:p>
    <w:p w:rsidR="00792ED2" w:rsidRPr="00792ED2" w:rsidRDefault="00792ED2" w:rsidP="00792ED2">
      <w:pPr>
        <w:pStyle w:val="ListParagraph"/>
        <w:rPr>
          <w:rFonts w:asciiTheme="majorHAnsi" w:hAnsiTheme="majorHAnsi"/>
          <w:sz w:val="24"/>
          <w:szCs w:val="24"/>
        </w:rPr>
      </w:pPr>
    </w:p>
    <w:p w:rsidR="00827B64" w:rsidRDefault="00827B64" w:rsidP="004436CC">
      <w:pPr>
        <w:pStyle w:val="ListParagraph"/>
        <w:numPr>
          <w:ilvl w:val="0"/>
          <w:numId w:val="1"/>
        </w:numPr>
        <w:rPr>
          <w:rFonts w:asciiTheme="majorHAnsi" w:hAnsiTheme="majorHAnsi"/>
          <w:sz w:val="24"/>
          <w:szCs w:val="24"/>
        </w:rPr>
      </w:pPr>
      <w:r w:rsidRPr="00B023C7">
        <w:rPr>
          <w:rFonts w:asciiTheme="majorHAnsi" w:hAnsiTheme="majorHAnsi"/>
          <w:sz w:val="24"/>
          <w:szCs w:val="24"/>
        </w:rPr>
        <w:t>In what way are feldspar and mica chemically alike?</w:t>
      </w:r>
    </w:p>
    <w:p w:rsidR="00792ED2" w:rsidRPr="00B023C7" w:rsidRDefault="00792ED2" w:rsidP="00792ED2">
      <w:pPr>
        <w:pStyle w:val="ListParagraph"/>
        <w:rPr>
          <w:rFonts w:asciiTheme="majorHAnsi" w:hAnsiTheme="majorHAnsi"/>
          <w:sz w:val="24"/>
          <w:szCs w:val="24"/>
        </w:rPr>
      </w:pPr>
    </w:p>
    <w:p w:rsidR="00827B64" w:rsidRDefault="00827B64" w:rsidP="004436CC">
      <w:pPr>
        <w:pStyle w:val="ListParagraph"/>
        <w:numPr>
          <w:ilvl w:val="0"/>
          <w:numId w:val="1"/>
        </w:numPr>
        <w:rPr>
          <w:rFonts w:asciiTheme="majorHAnsi" w:hAnsiTheme="majorHAnsi"/>
          <w:sz w:val="24"/>
          <w:szCs w:val="24"/>
        </w:rPr>
      </w:pPr>
      <w:r w:rsidRPr="00B023C7">
        <w:rPr>
          <w:rFonts w:asciiTheme="majorHAnsi" w:hAnsiTheme="majorHAnsi"/>
          <w:sz w:val="24"/>
          <w:szCs w:val="24"/>
        </w:rPr>
        <w:t>Can pyrite be classified as a carbonate?  Explain your answer.</w:t>
      </w:r>
    </w:p>
    <w:p w:rsidR="00792ED2" w:rsidRPr="00792ED2" w:rsidRDefault="00792ED2" w:rsidP="00792ED2">
      <w:pPr>
        <w:pStyle w:val="ListParagraph"/>
        <w:rPr>
          <w:rFonts w:asciiTheme="majorHAnsi" w:hAnsiTheme="majorHAnsi"/>
          <w:sz w:val="24"/>
          <w:szCs w:val="24"/>
        </w:rPr>
      </w:pPr>
    </w:p>
    <w:p w:rsidR="00E65FA1" w:rsidRPr="00B023C7" w:rsidRDefault="00E65FA1" w:rsidP="00792ED2">
      <w:pPr>
        <w:jc w:val="center"/>
        <w:rPr>
          <w:rFonts w:asciiTheme="majorHAnsi" w:hAnsiTheme="majorHAnsi"/>
          <w:sz w:val="24"/>
          <w:szCs w:val="24"/>
        </w:rPr>
      </w:pPr>
      <w:r w:rsidRPr="00B023C7">
        <w:rPr>
          <w:rFonts w:asciiTheme="majorHAnsi" w:hAnsiTheme="majorHAnsi"/>
          <w:sz w:val="24"/>
          <w:szCs w:val="24"/>
        </w:rPr>
        <w:lastRenderedPageBreak/>
        <w:t>What is a mineral?</w:t>
      </w:r>
    </w:p>
    <w:p w:rsidR="00E65FA1" w:rsidRPr="00B023C7" w:rsidRDefault="00E65FA1" w:rsidP="00792ED2">
      <w:pPr>
        <w:pStyle w:val="ListParagraph"/>
        <w:numPr>
          <w:ilvl w:val="0"/>
          <w:numId w:val="2"/>
        </w:numPr>
        <w:spacing w:before="240" w:after="240" w:line="480" w:lineRule="auto"/>
        <w:rPr>
          <w:rFonts w:asciiTheme="majorHAnsi" w:hAnsiTheme="majorHAnsi"/>
          <w:sz w:val="24"/>
          <w:szCs w:val="24"/>
        </w:rPr>
      </w:pPr>
      <w:r w:rsidRPr="00B023C7">
        <w:rPr>
          <w:rFonts w:asciiTheme="majorHAnsi" w:hAnsiTheme="majorHAnsi"/>
          <w:sz w:val="24"/>
          <w:szCs w:val="24"/>
        </w:rPr>
        <w:t xml:space="preserve"> A mineral must </w:t>
      </w:r>
      <w:proofErr w:type="gramStart"/>
      <w:r w:rsidRPr="00B023C7">
        <w:rPr>
          <w:rFonts w:asciiTheme="majorHAnsi" w:hAnsiTheme="majorHAnsi"/>
          <w:sz w:val="24"/>
          <w:szCs w:val="24"/>
        </w:rPr>
        <w:t>occur</w:t>
      </w:r>
      <w:proofErr w:type="gramEnd"/>
      <w:r w:rsidRPr="00B023C7">
        <w:rPr>
          <w:rFonts w:asciiTheme="majorHAnsi" w:hAnsiTheme="majorHAnsi"/>
          <w:sz w:val="24"/>
          <w:szCs w:val="24"/>
        </w:rPr>
        <w:t xml:space="preserve"> ____________</w:t>
      </w:r>
      <w:r w:rsidR="00792ED2">
        <w:rPr>
          <w:rFonts w:asciiTheme="majorHAnsi" w:hAnsiTheme="majorHAnsi"/>
          <w:sz w:val="24"/>
          <w:szCs w:val="24"/>
        </w:rPr>
        <w:t>__________________</w:t>
      </w:r>
      <w:r w:rsidRPr="00B023C7">
        <w:rPr>
          <w:rFonts w:asciiTheme="majorHAnsi" w:hAnsiTheme="majorHAnsi"/>
          <w:sz w:val="24"/>
          <w:szCs w:val="24"/>
        </w:rPr>
        <w:t>_____________________ in the Earth’s crust.  It cannot be manufacture or manmade.</w:t>
      </w:r>
    </w:p>
    <w:p w:rsidR="00E65FA1" w:rsidRPr="00B023C7" w:rsidRDefault="00E65FA1" w:rsidP="00792ED2">
      <w:pPr>
        <w:pStyle w:val="ListParagraph"/>
        <w:numPr>
          <w:ilvl w:val="0"/>
          <w:numId w:val="2"/>
        </w:numPr>
        <w:spacing w:before="240" w:after="240" w:line="480" w:lineRule="auto"/>
        <w:rPr>
          <w:rFonts w:asciiTheme="majorHAnsi" w:hAnsiTheme="majorHAnsi"/>
          <w:sz w:val="24"/>
          <w:szCs w:val="24"/>
        </w:rPr>
      </w:pPr>
      <w:r w:rsidRPr="00B023C7">
        <w:rPr>
          <w:rFonts w:asciiTheme="majorHAnsi" w:hAnsiTheme="majorHAnsi"/>
          <w:sz w:val="24"/>
          <w:szCs w:val="24"/>
        </w:rPr>
        <w:t>A mineral must be __________</w:t>
      </w:r>
      <w:r w:rsidR="00792ED2">
        <w:rPr>
          <w:rFonts w:asciiTheme="majorHAnsi" w:hAnsiTheme="majorHAnsi"/>
          <w:sz w:val="24"/>
          <w:szCs w:val="24"/>
        </w:rPr>
        <w:t>___________</w:t>
      </w:r>
      <w:r w:rsidRPr="00B023C7">
        <w:rPr>
          <w:rFonts w:asciiTheme="majorHAnsi" w:hAnsiTheme="majorHAnsi"/>
          <w:sz w:val="24"/>
          <w:szCs w:val="24"/>
        </w:rPr>
        <w:t>_________________________ rather than organic.  Organic materials are formed from _______</w:t>
      </w:r>
      <w:r w:rsidR="00792ED2">
        <w:rPr>
          <w:rFonts w:asciiTheme="majorHAnsi" w:hAnsiTheme="majorHAnsi"/>
          <w:sz w:val="24"/>
          <w:szCs w:val="24"/>
        </w:rPr>
        <w:t>___________________</w:t>
      </w:r>
      <w:r w:rsidRPr="00B023C7">
        <w:rPr>
          <w:rFonts w:asciiTheme="majorHAnsi" w:hAnsiTheme="majorHAnsi"/>
          <w:sz w:val="24"/>
          <w:szCs w:val="24"/>
        </w:rPr>
        <w:t>_____________things.  Minerals must be made from materials that were never living things.</w:t>
      </w:r>
    </w:p>
    <w:p w:rsidR="00E65FA1" w:rsidRPr="00B023C7" w:rsidRDefault="00E65FA1" w:rsidP="00792ED2">
      <w:pPr>
        <w:pStyle w:val="ListParagraph"/>
        <w:numPr>
          <w:ilvl w:val="0"/>
          <w:numId w:val="2"/>
        </w:numPr>
        <w:spacing w:before="240" w:after="240" w:line="480" w:lineRule="auto"/>
        <w:rPr>
          <w:rFonts w:asciiTheme="majorHAnsi" w:hAnsiTheme="majorHAnsi"/>
          <w:sz w:val="24"/>
          <w:szCs w:val="24"/>
        </w:rPr>
      </w:pPr>
      <w:r w:rsidRPr="00B023C7">
        <w:rPr>
          <w:rFonts w:asciiTheme="majorHAnsi" w:hAnsiTheme="majorHAnsi"/>
          <w:sz w:val="24"/>
          <w:szCs w:val="24"/>
        </w:rPr>
        <w:t>A mineral is always a ______</w:t>
      </w:r>
      <w:r w:rsidR="00792ED2">
        <w:rPr>
          <w:rFonts w:asciiTheme="majorHAnsi" w:hAnsiTheme="majorHAnsi"/>
          <w:sz w:val="24"/>
          <w:szCs w:val="24"/>
        </w:rPr>
        <w:t>____________</w:t>
      </w:r>
      <w:r w:rsidRPr="00B023C7">
        <w:rPr>
          <w:rFonts w:asciiTheme="majorHAnsi" w:hAnsiTheme="majorHAnsi"/>
          <w:sz w:val="24"/>
          <w:szCs w:val="24"/>
        </w:rPr>
        <w:t>___________________________.  Minerals cannot be liquids or gases.</w:t>
      </w:r>
    </w:p>
    <w:p w:rsidR="00E65FA1" w:rsidRPr="00B023C7" w:rsidRDefault="00E65FA1" w:rsidP="00792ED2">
      <w:pPr>
        <w:pStyle w:val="ListParagraph"/>
        <w:numPr>
          <w:ilvl w:val="0"/>
          <w:numId w:val="2"/>
        </w:numPr>
        <w:spacing w:before="240" w:after="240" w:line="480" w:lineRule="auto"/>
        <w:rPr>
          <w:rFonts w:asciiTheme="majorHAnsi" w:hAnsiTheme="majorHAnsi"/>
          <w:sz w:val="24"/>
          <w:szCs w:val="24"/>
        </w:rPr>
      </w:pPr>
      <w:r w:rsidRPr="00B023C7">
        <w:rPr>
          <w:rFonts w:asciiTheme="majorHAnsi" w:hAnsiTheme="majorHAnsi"/>
          <w:sz w:val="24"/>
          <w:szCs w:val="24"/>
        </w:rPr>
        <w:t>A mineral has a ______________</w:t>
      </w:r>
      <w:r w:rsidR="00792ED2">
        <w:rPr>
          <w:rFonts w:asciiTheme="majorHAnsi" w:hAnsiTheme="majorHAnsi"/>
          <w:sz w:val="24"/>
          <w:szCs w:val="24"/>
        </w:rPr>
        <w:t>______________</w:t>
      </w:r>
      <w:r w:rsidRPr="00B023C7">
        <w:rPr>
          <w:rFonts w:asciiTheme="majorHAnsi" w:hAnsiTheme="majorHAnsi"/>
          <w:sz w:val="24"/>
          <w:szCs w:val="24"/>
        </w:rPr>
        <w:t>________________   __________________</w:t>
      </w:r>
      <w:r w:rsidR="00792ED2">
        <w:rPr>
          <w:rFonts w:asciiTheme="majorHAnsi" w:hAnsiTheme="majorHAnsi"/>
          <w:sz w:val="24"/>
          <w:szCs w:val="24"/>
        </w:rPr>
        <w:t>__________</w:t>
      </w:r>
      <w:r w:rsidRPr="00B023C7">
        <w:rPr>
          <w:rFonts w:asciiTheme="majorHAnsi" w:hAnsiTheme="majorHAnsi"/>
          <w:sz w:val="24"/>
          <w:szCs w:val="24"/>
        </w:rPr>
        <w:t>______________   ___________________________________</w:t>
      </w:r>
      <w:r w:rsidR="00792ED2">
        <w:rPr>
          <w:rFonts w:asciiTheme="majorHAnsi" w:hAnsiTheme="majorHAnsi"/>
          <w:sz w:val="24"/>
          <w:szCs w:val="24"/>
        </w:rPr>
        <w:t>__________</w:t>
      </w:r>
      <w:r w:rsidRPr="00B023C7">
        <w:rPr>
          <w:rFonts w:asciiTheme="majorHAnsi" w:hAnsiTheme="majorHAnsi"/>
          <w:sz w:val="24"/>
          <w:szCs w:val="24"/>
        </w:rPr>
        <w:t>_____.  Minerals may be made of a single element.  Some minerals are formed by compounds, or combination of two or more elements.</w:t>
      </w:r>
    </w:p>
    <w:p w:rsidR="00E65FA1" w:rsidRPr="00792ED2" w:rsidRDefault="00E65FA1" w:rsidP="00E65FA1">
      <w:pPr>
        <w:pStyle w:val="ListParagraph"/>
        <w:numPr>
          <w:ilvl w:val="0"/>
          <w:numId w:val="2"/>
        </w:numPr>
        <w:spacing w:before="240" w:after="240" w:line="480" w:lineRule="auto"/>
        <w:rPr>
          <w:rFonts w:asciiTheme="majorHAnsi" w:hAnsiTheme="majorHAnsi"/>
          <w:sz w:val="24"/>
          <w:szCs w:val="24"/>
        </w:rPr>
      </w:pPr>
      <w:r w:rsidRPr="00B023C7">
        <w:rPr>
          <w:rFonts w:asciiTheme="majorHAnsi" w:hAnsiTheme="majorHAnsi"/>
          <w:sz w:val="24"/>
          <w:szCs w:val="24"/>
        </w:rPr>
        <w:t>A mineral’s atoms are arranged in a definite ___________</w:t>
      </w:r>
      <w:r w:rsidR="00792ED2">
        <w:rPr>
          <w:rFonts w:asciiTheme="majorHAnsi" w:hAnsiTheme="majorHAnsi"/>
          <w:sz w:val="24"/>
          <w:szCs w:val="24"/>
        </w:rPr>
        <w:t>__________</w:t>
      </w:r>
      <w:r w:rsidRPr="00B023C7">
        <w:rPr>
          <w:rFonts w:asciiTheme="majorHAnsi" w:hAnsiTheme="majorHAnsi"/>
          <w:sz w:val="24"/>
          <w:szCs w:val="24"/>
        </w:rPr>
        <w:t>______________________.  This repeating pattern is called a _____________________</w:t>
      </w:r>
      <w:r w:rsidR="00792ED2">
        <w:rPr>
          <w:rFonts w:asciiTheme="majorHAnsi" w:hAnsiTheme="majorHAnsi"/>
          <w:sz w:val="24"/>
          <w:szCs w:val="24"/>
        </w:rPr>
        <w:t>____________________</w:t>
      </w:r>
      <w:r w:rsidRPr="00B023C7">
        <w:rPr>
          <w:rFonts w:asciiTheme="majorHAnsi" w:hAnsiTheme="majorHAnsi"/>
          <w:sz w:val="24"/>
          <w:szCs w:val="24"/>
        </w:rPr>
        <w:t>_________.</w:t>
      </w:r>
    </w:p>
    <w:p w:rsidR="00E65FA1" w:rsidRPr="00B023C7" w:rsidRDefault="00E65FA1" w:rsidP="00792ED2">
      <w:pPr>
        <w:jc w:val="center"/>
        <w:rPr>
          <w:rFonts w:asciiTheme="majorHAnsi" w:hAnsiTheme="majorHAnsi"/>
          <w:sz w:val="24"/>
          <w:szCs w:val="24"/>
        </w:rPr>
      </w:pPr>
      <w:r w:rsidRPr="00B023C7">
        <w:rPr>
          <w:rFonts w:asciiTheme="majorHAnsi" w:hAnsiTheme="majorHAnsi"/>
          <w:sz w:val="24"/>
          <w:szCs w:val="24"/>
        </w:rPr>
        <w:t>Circle the items below that meet all five characteristics of a mineral.</w:t>
      </w:r>
    </w:p>
    <w:p w:rsidR="00E65FA1" w:rsidRPr="00B023C7" w:rsidRDefault="00E65FA1" w:rsidP="00E65FA1">
      <w:pPr>
        <w:rPr>
          <w:rFonts w:asciiTheme="majorHAnsi" w:hAnsiTheme="majorHAnsi"/>
          <w:sz w:val="24"/>
          <w:szCs w:val="24"/>
        </w:rPr>
        <w:sectPr w:rsidR="00E65FA1" w:rsidRPr="00B023C7" w:rsidSect="00B023C7">
          <w:headerReference w:type="default" r:id="rId9"/>
          <w:pgSz w:w="12240" w:h="15840"/>
          <w:pgMar w:top="720" w:right="720" w:bottom="720" w:left="720" w:header="720" w:footer="720" w:gutter="0"/>
          <w:cols w:space="720"/>
          <w:docGrid w:linePitch="360"/>
        </w:sectPr>
      </w:pP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lastRenderedPageBreak/>
        <w:t>Halite (salt)</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Steel</w:t>
      </w:r>
    </w:p>
    <w:p w:rsidR="00E65FA1" w:rsidRPr="00B023C7" w:rsidRDefault="00775A03" w:rsidP="00E65FA1">
      <w:pPr>
        <w:rPr>
          <w:rFonts w:asciiTheme="majorHAnsi" w:hAnsiTheme="majorHAnsi"/>
          <w:sz w:val="24"/>
          <w:szCs w:val="24"/>
        </w:rPr>
      </w:pPr>
      <w:r>
        <w:rPr>
          <w:rFonts w:asciiTheme="majorHAnsi" w:hAnsiTheme="majorHAnsi"/>
          <w:sz w:val="24"/>
          <w:szCs w:val="24"/>
        </w:rPr>
        <w:t>G</w:t>
      </w:r>
      <w:bookmarkStart w:id="0" w:name="_GoBack"/>
      <w:bookmarkEnd w:id="0"/>
      <w:r w:rsidR="00E65FA1" w:rsidRPr="00B023C7">
        <w:rPr>
          <w:rFonts w:asciiTheme="majorHAnsi" w:hAnsiTheme="majorHAnsi"/>
          <w:sz w:val="24"/>
          <w:szCs w:val="24"/>
        </w:rPr>
        <w:t>old</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Cement</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Oxygen</w:t>
      </w: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lastRenderedPageBreak/>
        <w:t>Diamond</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Coal</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Graphite</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Wood</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Sulfur</w:t>
      </w: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lastRenderedPageBreak/>
        <w:t>Ice</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Sugar</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Silver</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 xml:space="preserve">Copper </w:t>
      </w:r>
    </w:p>
    <w:p w:rsidR="00E65FA1" w:rsidRPr="00B023C7" w:rsidRDefault="00E65FA1" w:rsidP="00E65FA1">
      <w:pPr>
        <w:rPr>
          <w:rFonts w:asciiTheme="majorHAnsi" w:hAnsiTheme="majorHAnsi"/>
          <w:sz w:val="24"/>
          <w:szCs w:val="24"/>
        </w:rPr>
      </w:pPr>
      <w:r w:rsidRPr="00B023C7">
        <w:rPr>
          <w:rFonts w:asciiTheme="majorHAnsi" w:hAnsiTheme="majorHAnsi"/>
          <w:sz w:val="24"/>
          <w:szCs w:val="24"/>
        </w:rPr>
        <w:t>Glass</w:t>
      </w:r>
    </w:p>
    <w:sectPr w:rsidR="00E65FA1" w:rsidRPr="00B023C7" w:rsidSect="00E65FA1">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ED2" w:rsidRDefault="00792ED2" w:rsidP="00792ED2">
      <w:pPr>
        <w:spacing w:after="0" w:line="240" w:lineRule="auto"/>
      </w:pPr>
      <w:r>
        <w:separator/>
      </w:r>
    </w:p>
  </w:endnote>
  <w:endnote w:type="continuationSeparator" w:id="0">
    <w:p w:rsidR="00792ED2" w:rsidRDefault="00792ED2" w:rsidP="0079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ED2" w:rsidRDefault="00792ED2" w:rsidP="00792ED2">
      <w:pPr>
        <w:spacing w:after="0" w:line="240" w:lineRule="auto"/>
      </w:pPr>
      <w:r>
        <w:separator/>
      </w:r>
    </w:p>
  </w:footnote>
  <w:footnote w:type="continuationSeparator" w:id="0">
    <w:p w:rsidR="00792ED2" w:rsidRDefault="00792ED2" w:rsidP="0079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ED2" w:rsidRDefault="00792ED2">
    <w:pPr>
      <w:pStyle w:val="Header"/>
    </w:pPr>
    <w:r>
      <w:t>Name: 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E4C"/>
    <w:multiLevelType w:val="hybridMultilevel"/>
    <w:tmpl w:val="4656D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43F23"/>
    <w:multiLevelType w:val="hybridMultilevel"/>
    <w:tmpl w:val="7242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36"/>
    <w:rsid w:val="001414A5"/>
    <w:rsid w:val="003E22E7"/>
    <w:rsid w:val="004436CC"/>
    <w:rsid w:val="00775A03"/>
    <w:rsid w:val="00792ED2"/>
    <w:rsid w:val="00827B64"/>
    <w:rsid w:val="009377E2"/>
    <w:rsid w:val="009D1D36"/>
    <w:rsid w:val="00B023C7"/>
    <w:rsid w:val="00E6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6CC"/>
    <w:pPr>
      <w:ind w:left="720"/>
      <w:contextualSpacing/>
    </w:pPr>
  </w:style>
  <w:style w:type="paragraph" w:styleId="Header">
    <w:name w:val="header"/>
    <w:basedOn w:val="Normal"/>
    <w:link w:val="HeaderChar"/>
    <w:uiPriority w:val="99"/>
    <w:unhideWhenUsed/>
    <w:rsid w:val="0079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D2"/>
  </w:style>
  <w:style w:type="paragraph" w:styleId="Footer">
    <w:name w:val="footer"/>
    <w:basedOn w:val="Normal"/>
    <w:link w:val="FooterChar"/>
    <w:uiPriority w:val="99"/>
    <w:unhideWhenUsed/>
    <w:rsid w:val="0079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D2"/>
  </w:style>
  <w:style w:type="paragraph" w:styleId="BalloonText">
    <w:name w:val="Balloon Text"/>
    <w:basedOn w:val="Normal"/>
    <w:link w:val="BalloonTextChar"/>
    <w:uiPriority w:val="99"/>
    <w:semiHidden/>
    <w:unhideWhenUsed/>
    <w:rsid w:val="0079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6CC"/>
    <w:pPr>
      <w:ind w:left="720"/>
      <w:contextualSpacing/>
    </w:pPr>
  </w:style>
  <w:style w:type="paragraph" w:styleId="Header">
    <w:name w:val="header"/>
    <w:basedOn w:val="Normal"/>
    <w:link w:val="HeaderChar"/>
    <w:uiPriority w:val="99"/>
    <w:unhideWhenUsed/>
    <w:rsid w:val="0079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ED2"/>
  </w:style>
  <w:style w:type="paragraph" w:styleId="Footer">
    <w:name w:val="footer"/>
    <w:basedOn w:val="Normal"/>
    <w:link w:val="FooterChar"/>
    <w:uiPriority w:val="99"/>
    <w:unhideWhenUsed/>
    <w:rsid w:val="0079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ED2"/>
  </w:style>
  <w:style w:type="paragraph" w:styleId="BalloonText">
    <w:name w:val="Balloon Text"/>
    <w:basedOn w:val="Normal"/>
    <w:link w:val="BalloonTextChar"/>
    <w:uiPriority w:val="99"/>
    <w:semiHidden/>
    <w:unhideWhenUsed/>
    <w:rsid w:val="0079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CA8B-292F-44B5-985A-6675983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6</cp:revision>
  <dcterms:created xsi:type="dcterms:W3CDTF">2013-01-23T21:54:00Z</dcterms:created>
  <dcterms:modified xsi:type="dcterms:W3CDTF">2013-01-25T18:28:00Z</dcterms:modified>
</cp:coreProperties>
</file>