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D2" w:rsidRPr="005B03D2" w:rsidRDefault="005B03D2" w:rsidP="005B03D2">
      <w:pPr>
        <w:jc w:val="right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>Name</w:t>
      </w:r>
      <w:proofErr w:type="gramStart"/>
      <w:r w:rsidRPr="005B03D2">
        <w:rPr>
          <w:rFonts w:asciiTheme="majorHAnsi" w:hAnsiTheme="majorHAnsi"/>
          <w:sz w:val="32"/>
          <w:szCs w:val="32"/>
        </w:rPr>
        <w:t>:_</w:t>
      </w:r>
      <w:proofErr w:type="gramEnd"/>
      <w:r w:rsidRPr="005B03D2">
        <w:rPr>
          <w:rFonts w:asciiTheme="majorHAnsi" w:hAnsiTheme="majorHAnsi"/>
          <w:sz w:val="32"/>
          <w:szCs w:val="32"/>
        </w:rPr>
        <w:t>________</w:t>
      </w:r>
      <w:r w:rsidR="00A90401">
        <w:rPr>
          <w:rFonts w:asciiTheme="majorHAnsi" w:hAnsiTheme="majorHAnsi"/>
          <w:sz w:val="32"/>
          <w:szCs w:val="32"/>
        </w:rPr>
        <w:t>_______________</w:t>
      </w:r>
      <w:bookmarkStart w:id="0" w:name="_GoBack"/>
      <w:bookmarkEnd w:id="0"/>
      <w:r w:rsidRPr="005B03D2">
        <w:rPr>
          <w:rFonts w:asciiTheme="majorHAnsi" w:hAnsiTheme="majorHAnsi"/>
          <w:sz w:val="32"/>
          <w:szCs w:val="32"/>
        </w:rPr>
        <w:t>__________________________</w:t>
      </w:r>
    </w:p>
    <w:p w:rsidR="005A6928" w:rsidRPr="005B03D2" w:rsidRDefault="005A6928" w:rsidP="005A6928">
      <w:pPr>
        <w:jc w:val="center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>Where are Nevada’s Mines?</w:t>
      </w:r>
    </w:p>
    <w:p w:rsidR="001414A5" w:rsidRPr="005B03D2" w:rsidRDefault="005A6928">
      <w:pPr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>Objective:  Students will become familiar with the locations of some of Nevada’s important mines, geothermal plants, and ore deposits.</w:t>
      </w:r>
    </w:p>
    <w:p w:rsidR="005A6928" w:rsidRDefault="005A6928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 Study the state of Nevada map looking for Major Mines, Oil Fields and Geothermal Power </w:t>
      </w:r>
      <w:r w:rsidR="005B03D2" w:rsidRPr="005B03D2">
        <w:rPr>
          <w:rFonts w:asciiTheme="majorHAnsi" w:hAnsiTheme="majorHAnsi"/>
          <w:sz w:val="32"/>
          <w:szCs w:val="32"/>
        </w:rPr>
        <w:t>Plants.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5A6928" w:rsidRPr="005B03D2" w:rsidRDefault="005A6928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Using a black pen or pencil, </w:t>
      </w:r>
      <w:r w:rsidRPr="005B03D2">
        <w:rPr>
          <w:rFonts w:asciiTheme="majorHAnsi" w:hAnsiTheme="majorHAnsi"/>
          <w:b/>
          <w:sz w:val="32"/>
          <w:szCs w:val="32"/>
        </w:rPr>
        <w:t>circle the county name where you live.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6C3872" w:rsidRPr="005B03D2" w:rsidRDefault="005B03D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68D549" wp14:editId="2FCB3F24">
            <wp:simplePos x="0" y="0"/>
            <wp:positionH relativeFrom="column">
              <wp:posOffset>342900</wp:posOffset>
            </wp:positionH>
            <wp:positionV relativeFrom="paragraph">
              <wp:posOffset>1684020</wp:posOffset>
            </wp:positionV>
            <wp:extent cx="266954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425" y="21387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D2">
        <w:rPr>
          <w:rFonts w:asciiTheme="majorHAnsi" w:hAnsiTheme="majorHAnsi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422391" wp14:editId="3B5B4333">
            <wp:simplePos x="0" y="0"/>
            <wp:positionH relativeFrom="column">
              <wp:posOffset>3090545</wp:posOffset>
            </wp:positionH>
            <wp:positionV relativeFrom="paragraph">
              <wp:posOffset>672465</wp:posOffset>
            </wp:positionV>
            <wp:extent cx="3496310" cy="4385310"/>
            <wp:effectExtent l="0" t="0" r="8890" b="0"/>
            <wp:wrapThrough wrapText="bothSides">
              <wp:wrapPolygon edited="0">
                <wp:start x="0" y="0"/>
                <wp:lineTo x="0" y="21487"/>
                <wp:lineTo x="21537" y="21487"/>
                <wp:lineTo x="21537" y="0"/>
                <wp:lineTo x="0" y="0"/>
              </wp:wrapPolygon>
            </wp:wrapThrough>
            <wp:docPr id="2" name="Picture 2" descr="http://static.safehaven.com/authors/fox/cortez_c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afehaven.com/authors/fox/cortez_c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28" w:rsidRPr="005B03D2">
        <w:rPr>
          <w:rFonts w:asciiTheme="majorHAnsi" w:hAnsiTheme="majorHAnsi"/>
          <w:sz w:val="32"/>
          <w:szCs w:val="32"/>
        </w:rPr>
        <w:t>In 2010, the US ranked third in global gold production.  The Carlin trend in Nevada is credited with the vast majority of the gold produced in the US.</w:t>
      </w:r>
      <w:r w:rsidR="006C3872" w:rsidRPr="005B03D2">
        <w:rPr>
          <w:rFonts w:asciiTheme="majorHAnsi" w:hAnsiTheme="majorHAnsi"/>
          <w:sz w:val="32"/>
          <w:szCs w:val="32"/>
        </w:rPr>
        <w:t xml:space="preserve">  </w:t>
      </w:r>
      <w:r w:rsidRPr="005B03D2">
        <w:rPr>
          <w:rFonts w:asciiTheme="majorHAnsi" w:hAnsiTheme="majorHAnsi"/>
          <w:b/>
          <w:sz w:val="32"/>
          <w:szCs w:val="32"/>
        </w:rPr>
        <w:t>Draw the Carlin trend on your map as well as the other major gold locations.  Label each.</w:t>
      </w:r>
    </w:p>
    <w:p w:rsidR="006C387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Look at the location of the gold/silver mines on the list.  </w:t>
      </w:r>
      <w:r w:rsidRPr="005B03D2">
        <w:rPr>
          <w:rFonts w:asciiTheme="majorHAnsi" w:hAnsiTheme="majorHAnsi"/>
          <w:b/>
          <w:sz w:val="32"/>
          <w:szCs w:val="32"/>
        </w:rPr>
        <w:t>Using red, highlight them.  What do you notice about their locations?</w:t>
      </w:r>
    </w:p>
    <w:p w:rsidR="005B03D2" w:rsidRPr="005B03D2" w:rsidRDefault="005B03D2" w:rsidP="005B03D2">
      <w:pPr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lastRenderedPageBreak/>
        <w:t xml:space="preserve">Find the salt mine, </w:t>
      </w:r>
      <w:r w:rsidRPr="005B03D2">
        <w:rPr>
          <w:rFonts w:asciiTheme="majorHAnsi" w:hAnsiTheme="majorHAnsi"/>
          <w:b/>
          <w:sz w:val="32"/>
          <w:szCs w:val="32"/>
        </w:rPr>
        <w:t xml:space="preserve">highlight it with yellow.  </w:t>
      </w:r>
      <w:r w:rsidRPr="005B03D2">
        <w:rPr>
          <w:rFonts w:asciiTheme="majorHAnsi" w:hAnsiTheme="majorHAnsi"/>
          <w:sz w:val="32"/>
          <w:szCs w:val="32"/>
        </w:rPr>
        <w:t xml:space="preserve">This area must be rich in </w:t>
      </w:r>
      <w:r w:rsidRPr="005B03D2">
        <w:rPr>
          <w:rFonts w:asciiTheme="majorHAnsi" w:hAnsiTheme="majorHAnsi"/>
          <w:b/>
          <w:sz w:val="32"/>
          <w:szCs w:val="32"/>
        </w:rPr>
        <w:t>what two elements?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Locate Nevada’s only major Copper Mine.  </w:t>
      </w:r>
      <w:r w:rsidRPr="005B03D2">
        <w:rPr>
          <w:rFonts w:asciiTheme="majorHAnsi" w:hAnsiTheme="majorHAnsi"/>
          <w:b/>
          <w:sz w:val="32"/>
          <w:szCs w:val="32"/>
        </w:rPr>
        <w:t>Highlight it with green.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>Kitty litter come</w:t>
      </w:r>
      <w:r w:rsidR="003448DD" w:rsidRPr="005B03D2">
        <w:rPr>
          <w:rFonts w:asciiTheme="majorHAnsi" w:hAnsiTheme="majorHAnsi"/>
          <w:sz w:val="32"/>
          <w:szCs w:val="32"/>
        </w:rPr>
        <w:t>s</w:t>
      </w:r>
      <w:r w:rsidRPr="005B03D2">
        <w:rPr>
          <w:rFonts w:asciiTheme="majorHAnsi" w:hAnsiTheme="majorHAnsi"/>
          <w:sz w:val="32"/>
          <w:szCs w:val="32"/>
        </w:rPr>
        <w:t xml:space="preserve"> from diatomite, which is mined in significant amounts in our state.  </w:t>
      </w:r>
      <w:r w:rsidRPr="005B03D2">
        <w:rPr>
          <w:rFonts w:asciiTheme="majorHAnsi" w:hAnsiTheme="majorHAnsi"/>
          <w:b/>
          <w:sz w:val="32"/>
          <w:szCs w:val="32"/>
        </w:rPr>
        <w:t xml:space="preserve">Highlight them with orange.  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6C387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Nevada maybe on the beginnings of an oil boom.  In 2004, 3 counties produced over 463,000 barrels of oil.  </w:t>
      </w:r>
      <w:r w:rsidRPr="005B03D2">
        <w:rPr>
          <w:rFonts w:asciiTheme="majorHAnsi" w:hAnsiTheme="majorHAnsi"/>
          <w:b/>
          <w:sz w:val="32"/>
          <w:szCs w:val="32"/>
        </w:rPr>
        <w:t>If you were going to drill for oil, which county would you explore?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6C3872" w:rsidRPr="005B03D2" w:rsidRDefault="006C3872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Clark County, which is home to Las Vegas, has </w:t>
      </w:r>
      <w:r w:rsidRPr="005B03D2">
        <w:rPr>
          <w:rFonts w:asciiTheme="majorHAnsi" w:hAnsiTheme="majorHAnsi"/>
          <w:b/>
          <w:sz w:val="32"/>
          <w:szCs w:val="32"/>
        </w:rPr>
        <w:t>which kinds of major mines?</w:t>
      </w:r>
    </w:p>
    <w:p w:rsidR="005B03D2" w:rsidRPr="005B03D2" w:rsidRDefault="005B03D2" w:rsidP="005B03D2">
      <w:pPr>
        <w:pStyle w:val="ListParagraph"/>
        <w:ind w:left="360" w:hanging="360"/>
        <w:rPr>
          <w:rFonts w:asciiTheme="majorHAnsi" w:hAnsiTheme="majorHAnsi"/>
          <w:sz w:val="32"/>
          <w:szCs w:val="32"/>
        </w:rPr>
      </w:pPr>
    </w:p>
    <w:p w:rsidR="003448DD" w:rsidRPr="005B03D2" w:rsidRDefault="003448DD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 xml:space="preserve">In 2010, Nevada’s Geothermal Power plants produced 456 megawatts of energy (approximately the energy needed by 80,000 homes).  Locate all the </w:t>
      </w:r>
      <w:r w:rsidR="005B03D2" w:rsidRPr="005B03D2">
        <w:rPr>
          <w:rFonts w:asciiTheme="majorHAnsi" w:hAnsiTheme="majorHAnsi"/>
          <w:sz w:val="32"/>
          <w:szCs w:val="32"/>
        </w:rPr>
        <w:t>Geothermal</w:t>
      </w:r>
      <w:r w:rsidRPr="005B03D2">
        <w:rPr>
          <w:rFonts w:asciiTheme="majorHAnsi" w:hAnsiTheme="majorHAnsi"/>
          <w:sz w:val="32"/>
          <w:szCs w:val="32"/>
        </w:rPr>
        <w:t xml:space="preserve"> </w:t>
      </w:r>
      <w:r w:rsidR="005B03D2" w:rsidRPr="005B03D2">
        <w:rPr>
          <w:rFonts w:asciiTheme="majorHAnsi" w:hAnsiTheme="majorHAnsi"/>
          <w:sz w:val="32"/>
          <w:szCs w:val="32"/>
        </w:rPr>
        <w:t>P</w:t>
      </w:r>
      <w:r w:rsidRPr="005B03D2">
        <w:rPr>
          <w:rFonts w:asciiTheme="majorHAnsi" w:hAnsiTheme="majorHAnsi"/>
          <w:sz w:val="32"/>
          <w:szCs w:val="32"/>
        </w:rPr>
        <w:t xml:space="preserve">ower </w:t>
      </w:r>
      <w:r w:rsidR="005B03D2" w:rsidRPr="005B03D2">
        <w:rPr>
          <w:rFonts w:asciiTheme="majorHAnsi" w:hAnsiTheme="majorHAnsi"/>
          <w:sz w:val="32"/>
          <w:szCs w:val="32"/>
        </w:rPr>
        <w:t>P</w:t>
      </w:r>
      <w:r w:rsidRPr="005B03D2">
        <w:rPr>
          <w:rFonts w:asciiTheme="majorHAnsi" w:hAnsiTheme="majorHAnsi"/>
          <w:sz w:val="32"/>
          <w:szCs w:val="32"/>
        </w:rPr>
        <w:t xml:space="preserve">lants and </w:t>
      </w:r>
      <w:r w:rsidRPr="005B03D2">
        <w:rPr>
          <w:rFonts w:asciiTheme="majorHAnsi" w:hAnsiTheme="majorHAnsi"/>
          <w:b/>
          <w:sz w:val="32"/>
          <w:szCs w:val="32"/>
        </w:rPr>
        <w:t>highlight them blue.  What do you notice about their locations?  Why do you think they are found in these areas?</w:t>
      </w:r>
    </w:p>
    <w:p w:rsidR="005B03D2" w:rsidRDefault="005B03D2" w:rsidP="005B03D2">
      <w:pPr>
        <w:ind w:left="360" w:hanging="360"/>
        <w:rPr>
          <w:rFonts w:asciiTheme="majorHAnsi" w:hAnsiTheme="majorHAnsi"/>
          <w:sz w:val="32"/>
          <w:szCs w:val="32"/>
        </w:rPr>
      </w:pPr>
    </w:p>
    <w:p w:rsidR="005B03D2" w:rsidRDefault="005B03D2" w:rsidP="005B03D2">
      <w:pPr>
        <w:ind w:left="360" w:hanging="360"/>
        <w:rPr>
          <w:rFonts w:asciiTheme="majorHAnsi" w:hAnsiTheme="majorHAnsi"/>
          <w:sz w:val="32"/>
          <w:szCs w:val="32"/>
        </w:rPr>
      </w:pPr>
    </w:p>
    <w:p w:rsidR="005B03D2" w:rsidRPr="005B03D2" w:rsidRDefault="005B03D2" w:rsidP="005B03D2">
      <w:pPr>
        <w:ind w:left="360" w:hanging="360"/>
        <w:rPr>
          <w:rFonts w:asciiTheme="majorHAnsi" w:hAnsiTheme="majorHAnsi"/>
          <w:sz w:val="32"/>
          <w:szCs w:val="32"/>
        </w:rPr>
      </w:pPr>
    </w:p>
    <w:p w:rsidR="003448DD" w:rsidRPr="005B03D2" w:rsidRDefault="003448DD" w:rsidP="005B03D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5B03D2">
        <w:rPr>
          <w:rFonts w:asciiTheme="majorHAnsi" w:hAnsiTheme="majorHAnsi"/>
          <w:sz w:val="32"/>
          <w:szCs w:val="32"/>
        </w:rPr>
        <w:t>In 2010, 12,000 people were directly employed by the Nevada mining industry.  These individuals are paid some of the highest salaries in the state, averaging almost $83,000.  Many other people in Nevada have jobs tied to supporting the mining industry.</w:t>
      </w:r>
      <w:r w:rsidR="005B03D2" w:rsidRPr="005B03D2">
        <w:rPr>
          <w:rFonts w:asciiTheme="majorHAnsi" w:hAnsiTheme="majorHAnsi"/>
          <w:sz w:val="32"/>
          <w:szCs w:val="32"/>
        </w:rPr>
        <w:t xml:space="preserve">  </w:t>
      </w:r>
      <w:r w:rsidR="005B03D2" w:rsidRPr="005B03D2">
        <w:rPr>
          <w:rFonts w:asciiTheme="majorHAnsi" w:hAnsiTheme="majorHAnsi"/>
          <w:b/>
          <w:sz w:val="32"/>
          <w:szCs w:val="32"/>
        </w:rPr>
        <w:t>Would you ever consider a job in Nevada’s mining industry?  Why or why not.</w:t>
      </w:r>
    </w:p>
    <w:p w:rsidR="005A6928" w:rsidRPr="005B03D2" w:rsidRDefault="005A6928">
      <w:pPr>
        <w:rPr>
          <w:rFonts w:asciiTheme="majorHAnsi" w:hAnsiTheme="majorHAnsi"/>
          <w:sz w:val="32"/>
          <w:szCs w:val="32"/>
        </w:rPr>
      </w:pPr>
    </w:p>
    <w:sectPr w:rsidR="005A6928" w:rsidRPr="005B03D2" w:rsidSect="005B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225"/>
    <w:multiLevelType w:val="hybridMultilevel"/>
    <w:tmpl w:val="48C0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8"/>
    <w:rsid w:val="001414A5"/>
    <w:rsid w:val="003448DD"/>
    <w:rsid w:val="005A6928"/>
    <w:rsid w:val="005B03D2"/>
    <w:rsid w:val="006C3872"/>
    <w:rsid w:val="009377E2"/>
    <w:rsid w:val="00A90401"/>
    <w:rsid w:val="00D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where+is+the+carlin+trend+of+nevada+located&amp;source=images&amp;cd=&amp;cad=rja&amp;docid=6vG6xASD2AqNvM&amp;tbnid=Wf1QXziNcapBhM:&amp;ved=0CAUQjRw&amp;url=http%3A%2F%2Fwww.safehaven.com%2Farticle%2F2698%2Fthe-cortez-story-right-trend-right-state-right-country-right-time&amp;ei=0DAuUb_4CNDpigLw5oCYAg&amp;bvm=bv.42965579,d.cGE&amp;psig=AFQjCNEnI4KHNfN3slzWF2LYPeTGy80XUA&amp;ust=1362068020941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2013-02-27T16:27:00Z</cp:lastPrinted>
  <dcterms:created xsi:type="dcterms:W3CDTF">2013-02-27T15:40:00Z</dcterms:created>
  <dcterms:modified xsi:type="dcterms:W3CDTF">2013-02-27T19:56:00Z</dcterms:modified>
</cp:coreProperties>
</file>